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1901" w14:textId="5BB08156" w:rsidR="0002680A" w:rsidRPr="0002680A" w:rsidRDefault="0002680A" w:rsidP="0002680A">
      <w:r w:rsidRPr="0002680A">
        <w:rPr>
          <w:noProof/>
        </w:rPr>
        <w:drawing>
          <wp:anchor distT="0" distB="0" distL="114300" distR="114300" simplePos="0" relativeHeight="251662848" behindDoc="0" locked="0" layoutInCell="1" allowOverlap="1" wp14:anchorId="265AD878" wp14:editId="6420ACEE">
            <wp:simplePos x="0" y="0"/>
            <wp:positionH relativeFrom="column">
              <wp:posOffset>5485765</wp:posOffset>
            </wp:positionH>
            <wp:positionV relativeFrom="paragraph">
              <wp:posOffset>125730</wp:posOffset>
            </wp:positionV>
            <wp:extent cx="970280" cy="1556385"/>
            <wp:effectExtent l="0" t="0" r="1270" b="5715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80A"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01ACA5C" wp14:editId="3015B5A8">
                <wp:simplePos x="0" y="0"/>
                <wp:positionH relativeFrom="column">
                  <wp:posOffset>41275</wp:posOffset>
                </wp:positionH>
                <wp:positionV relativeFrom="paragraph">
                  <wp:posOffset>-48895</wp:posOffset>
                </wp:positionV>
                <wp:extent cx="6415901" cy="527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901" cy="52705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2E98D" id="Rectangle 8" o:spid="_x0000_s1026" style="position:absolute;margin-left:3.25pt;margin-top:-3.85pt;width:505.2pt;height:4.1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  <w:r w:rsidRPr="0002680A"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50165B03" wp14:editId="27E3858D">
                <wp:simplePos x="0" y="0"/>
                <wp:positionH relativeFrom="column">
                  <wp:posOffset>38100</wp:posOffset>
                </wp:positionH>
                <wp:positionV relativeFrom="paragraph">
                  <wp:posOffset>-372745</wp:posOffset>
                </wp:positionV>
                <wp:extent cx="4430395" cy="313055"/>
                <wp:effectExtent l="0" t="0" r="825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EA55C4" w14:textId="77777777" w:rsidR="0002680A" w:rsidRPr="00F74CF6" w:rsidRDefault="0002680A" w:rsidP="0002680A">
                            <w:pPr>
                              <w:pStyle w:val="NoSpacing"/>
                              <w:widowControl w:val="0"/>
                              <w:rPr>
                                <w:sz w:val="32"/>
                                <w:lang w:val="en-US"/>
                              </w:rPr>
                            </w:pPr>
                            <w:r w:rsidRPr="00F74CF6">
                              <w:rPr>
                                <w:sz w:val="32"/>
                                <w:lang w:val="en-US"/>
                              </w:rPr>
                              <w:t>Didcot Town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65B0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pt;margin-top:-29.35pt;width:348.85pt;height:24.6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" stroked="f" strokecolor="black [0]" strokeweight="0" insetpen="t">
                <v:shadow color="#eaebde"/>
                <v:textbox inset="2.85pt,2.85pt,2.85pt,2.85pt">
                  <w:txbxContent>
                    <w:p w14:paraId="41EA55C4" w14:textId="77777777" w:rsidR="0002680A" w:rsidRPr="00F74CF6" w:rsidRDefault="0002680A" w:rsidP="0002680A">
                      <w:pPr>
                        <w:pStyle w:val="NoSpacing"/>
                        <w:widowControl w:val="0"/>
                        <w:rPr>
                          <w:sz w:val="32"/>
                          <w:lang w:val="en-US"/>
                        </w:rPr>
                      </w:pPr>
                      <w:r w:rsidRPr="00F74CF6">
                        <w:rPr>
                          <w:sz w:val="32"/>
                          <w:lang w:val="en-US"/>
                        </w:rPr>
                        <w:t>Didcot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5440C7C3" w14:textId="5FEA42D5" w:rsidR="0002680A" w:rsidRDefault="00E54900" w:rsidP="0002680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21 April</w:t>
      </w:r>
      <w:r w:rsidR="0002680A" w:rsidRPr="0002680A">
        <w:rPr>
          <w:b/>
          <w:bCs/>
          <w:sz w:val="36"/>
          <w:szCs w:val="36"/>
        </w:rPr>
        <w:t xml:space="preserve"> 192</w:t>
      </w:r>
      <w:r>
        <w:rPr>
          <w:b/>
          <w:bCs/>
          <w:sz w:val="36"/>
          <w:szCs w:val="36"/>
        </w:rPr>
        <w:t>6</w:t>
      </w:r>
      <w:r w:rsidR="0002680A" w:rsidRPr="0002680A"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>8 September</w:t>
      </w:r>
      <w:r w:rsidR="0002680A" w:rsidRPr="0002680A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2</w:t>
      </w:r>
    </w:p>
    <w:p w14:paraId="6B856DC3" w14:textId="3CBC53AE" w:rsidR="0002680A" w:rsidRDefault="0002680A" w:rsidP="0002680A">
      <w:pPr>
        <w:rPr>
          <w:b/>
          <w:bCs/>
          <w:sz w:val="36"/>
          <w:szCs w:val="36"/>
        </w:rPr>
      </w:pPr>
      <w:r w:rsidRPr="0002680A">
        <w:rPr>
          <w:b/>
          <w:bCs/>
          <w:sz w:val="36"/>
          <w:szCs w:val="36"/>
        </w:rPr>
        <w:t>H</w:t>
      </w:r>
      <w:r w:rsidR="00E54900">
        <w:rPr>
          <w:b/>
          <w:bCs/>
          <w:sz w:val="36"/>
          <w:szCs w:val="36"/>
        </w:rPr>
        <w:t>er</w:t>
      </w:r>
      <w:r w:rsidRPr="0002680A">
        <w:rPr>
          <w:b/>
          <w:bCs/>
          <w:sz w:val="36"/>
          <w:szCs w:val="36"/>
        </w:rPr>
        <w:t xml:space="preserve"> Royal Highness</w:t>
      </w:r>
      <w:r w:rsidR="0082015B">
        <w:rPr>
          <w:b/>
          <w:bCs/>
          <w:sz w:val="36"/>
          <w:szCs w:val="36"/>
        </w:rPr>
        <w:t xml:space="preserve">, Her Majesty </w:t>
      </w:r>
      <w:r w:rsidR="00E54900">
        <w:rPr>
          <w:b/>
          <w:bCs/>
          <w:sz w:val="36"/>
          <w:szCs w:val="36"/>
        </w:rPr>
        <w:t xml:space="preserve">Queen </w:t>
      </w:r>
      <w:r w:rsidR="0082015B">
        <w:rPr>
          <w:b/>
          <w:bCs/>
          <w:sz w:val="36"/>
          <w:szCs w:val="36"/>
        </w:rPr>
        <w:t>Elizabeth II</w:t>
      </w:r>
    </w:p>
    <w:p w14:paraId="4FB4F0C4" w14:textId="57B8DC14" w:rsidR="0002680A" w:rsidRDefault="00C65277" w:rsidP="0002680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872" behindDoc="0" locked="0" layoutInCell="1" allowOverlap="1" wp14:anchorId="7DF56230" wp14:editId="645A165F">
            <wp:simplePos x="0" y="0"/>
            <wp:positionH relativeFrom="column">
              <wp:posOffset>38100</wp:posOffset>
            </wp:positionH>
            <wp:positionV relativeFrom="paragraph">
              <wp:posOffset>52070</wp:posOffset>
            </wp:positionV>
            <wp:extent cx="1457325" cy="1766455"/>
            <wp:effectExtent l="0" t="0" r="0" b="5715"/>
            <wp:wrapNone/>
            <wp:docPr id="1" name="Picture 1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6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52263" w14:textId="02963696" w:rsidR="001A2905" w:rsidRDefault="001A2905" w:rsidP="0002680A">
      <w:pPr>
        <w:rPr>
          <w:b/>
          <w:bCs/>
          <w:noProof/>
          <w:sz w:val="36"/>
          <w:szCs w:val="36"/>
        </w:rPr>
      </w:pPr>
    </w:p>
    <w:p w14:paraId="7661E406" w14:textId="69DFBEF6" w:rsidR="001A2905" w:rsidRDefault="001A2905" w:rsidP="0002680A">
      <w:pPr>
        <w:rPr>
          <w:b/>
          <w:bCs/>
          <w:sz w:val="36"/>
          <w:szCs w:val="36"/>
        </w:rPr>
      </w:pPr>
    </w:p>
    <w:p w14:paraId="47ADD017" w14:textId="4BC2FAD3" w:rsidR="00C65277" w:rsidRDefault="00C65277" w:rsidP="0002680A">
      <w:pPr>
        <w:rPr>
          <w:b/>
          <w:bCs/>
          <w:sz w:val="36"/>
          <w:szCs w:val="36"/>
        </w:rPr>
      </w:pPr>
    </w:p>
    <w:p w14:paraId="5A231DBE" w14:textId="77777777" w:rsidR="00C65277" w:rsidRPr="0002680A" w:rsidRDefault="00C65277" w:rsidP="0002680A">
      <w:pPr>
        <w:rPr>
          <w:b/>
          <w:bCs/>
          <w:sz w:val="36"/>
          <w:szCs w:val="36"/>
        </w:rPr>
      </w:pPr>
    </w:p>
    <w:p w14:paraId="13B40157" w14:textId="655079CD" w:rsidR="0002680A" w:rsidRDefault="0002680A" w:rsidP="0002680A">
      <w:pPr>
        <w:rPr>
          <w:sz w:val="28"/>
          <w:szCs w:val="28"/>
        </w:rPr>
      </w:pPr>
      <w:r w:rsidRPr="0002680A">
        <w:rPr>
          <w:sz w:val="28"/>
          <w:szCs w:val="28"/>
        </w:rPr>
        <w:t>Didcot Town Council would lik</w:t>
      </w:r>
      <w:r w:rsidR="001A2905">
        <w:rPr>
          <w:sz w:val="28"/>
          <w:szCs w:val="28"/>
        </w:rPr>
        <w:t>e to express</w:t>
      </w:r>
      <w:r w:rsidRPr="0002680A">
        <w:rPr>
          <w:sz w:val="28"/>
          <w:szCs w:val="28"/>
        </w:rPr>
        <w:t xml:space="preserve"> our deepest condolences t</w:t>
      </w:r>
      <w:r w:rsidR="001A2905">
        <w:rPr>
          <w:sz w:val="28"/>
          <w:szCs w:val="28"/>
        </w:rPr>
        <w:t xml:space="preserve">o </w:t>
      </w:r>
      <w:r w:rsidRPr="0002680A">
        <w:rPr>
          <w:sz w:val="28"/>
          <w:szCs w:val="28"/>
        </w:rPr>
        <w:t>members of the Royal Family</w:t>
      </w:r>
      <w:r w:rsidR="001A2905">
        <w:rPr>
          <w:sz w:val="28"/>
          <w:szCs w:val="28"/>
        </w:rPr>
        <w:t xml:space="preserve"> on the passing of Her Majesty the Queen</w:t>
      </w:r>
      <w:r w:rsidRPr="0002680A">
        <w:rPr>
          <w:sz w:val="28"/>
          <w:szCs w:val="28"/>
        </w:rPr>
        <w:t xml:space="preserve">. </w:t>
      </w:r>
      <w:r w:rsidR="005A382C">
        <w:rPr>
          <w:sz w:val="28"/>
          <w:szCs w:val="28"/>
        </w:rPr>
        <w:t xml:space="preserve">Her Royal Highness was totally devoted to her country and her people. She will be missed. </w:t>
      </w:r>
    </w:p>
    <w:p w14:paraId="48B493B2" w14:textId="6BEEE73B" w:rsidR="002628F2" w:rsidRDefault="002628F2" w:rsidP="0002680A">
      <w:pPr>
        <w:rPr>
          <w:sz w:val="28"/>
          <w:szCs w:val="28"/>
        </w:rPr>
      </w:pPr>
      <w:r>
        <w:rPr>
          <w:sz w:val="28"/>
          <w:szCs w:val="28"/>
        </w:rPr>
        <w:t>We are sure that the residents of Didcot will wish to share their sorrow and come together to mark this sad occasion</w:t>
      </w:r>
      <w:r w:rsidR="00115D74">
        <w:rPr>
          <w:sz w:val="28"/>
          <w:szCs w:val="28"/>
        </w:rPr>
        <w:t xml:space="preserve">; to look back on her life and to give thanks for her years of dedicated service. </w:t>
      </w:r>
    </w:p>
    <w:p w14:paraId="268A4B12" w14:textId="37B5A15C" w:rsidR="00115D74" w:rsidRDefault="00115D74" w:rsidP="0002680A">
      <w:pPr>
        <w:rPr>
          <w:sz w:val="28"/>
          <w:szCs w:val="28"/>
        </w:rPr>
      </w:pPr>
      <w:r>
        <w:rPr>
          <w:sz w:val="28"/>
          <w:szCs w:val="28"/>
        </w:rPr>
        <w:t>A Book of Condolence will be opened at the Civic Hall for residents to gather</w:t>
      </w:r>
      <w:r w:rsidR="00781AA6">
        <w:rPr>
          <w:sz w:val="28"/>
          <w:szCs w:val="28"/>
        </w:rPr>
        <w:t xml:space="preserve">; sign the book; say prayers and share memories. </w:t>
      </w:r>
    </w:p>
    <w:p w14:paraId="7B8BC073" w14:textId="77777777" w:rsidR="00B4790F" w:rsidRDefault="00781AA6" w:rsidP="0002680A">
      <w:pPr>
        <w:rPr>
          <w:sz w:val="28"/>
          <w:szCs w:val="28"/>
        </w:rPr>
      </w:pPr>
      <w:r>
        <w:rPr>
          <w:sz w:val="28"/>
          <w:szCs w:val="28"/>
        </w:rPr>
        <w:t xml:space="preserve">Her Royal Highness Queen Elizabeth II was one of the longest </w:t>
      </w:r>
      <w:r w:rsidR="002C6702">
        <w:rPr>
          <w:sz w:val="28"/>
          <w:szCs w:val="28"/>
        </w:rPr>
        <w:t xml:space="preserve">serving monarchs in history. </w:t>
      </w:r>
    </w:p>
    <w:p w14:paraId="0D404197" w14:textId="73C43783" w:rsidR="0002680A" w:rsidRPr="00C65277" w:rsidRDefault="008D2C24" w:rsidP="0002680A">
      <w:pPr>
        <w:rPr>
          <w:b/>
          <w:bCs/>
          <w:sz w:val="28"/>
          <w:szCs w:val="28"/>
        </w:rPr>
      </w:pPr>
      <w:r w:rsidRPr="00B4790F">
        <w:rPr>
          <w:b/>
          <w:bCs/>
          <w:sz w:val="28"/>
          <w:szCs w:val="28"/>
        </w:rPr>
        <w:t xml:space="preserve">May she now rest in peace. </w:t>
      </w:r>
    </w:p>
    <w:p w14:paraId="52D0D7B6" w14:textId="1038F2B8" w:rsidR="0002680A" w:rsidRPr="00C65277" w:rsidRDefault="0002680A" w:rsidP="0002680A">
      <w:pPr>
        <w:rPr>
          <w:sz w:val="28"/>
          <w:szCs w:val="28"/>
        </w:rPr>
      </w:pPr>
      <w:r w:rsidRPr="0002680A">
        <w:rPr>
          <w:sz w:val="28"/>
          <w:szCs w:val="28"/>
        </w:rPr>
        <w:t xml:space="preserve">As a mark of respect, the Union Flag will </w:t>
      </w:r>
      <w:r w:rsidR="00B4790F">
        <w:rPr>
          <w:sz w:val="28"/>
          <w:szCs w:val="28"/>
        </w:rPr>
        <w:t xml:space="preserve">fly </w:t>
      </w:r>
      <w:r w:rsidRPr="0002680A">
        <w:rPr>
          <w:sz w:val="28"/>
          <w:szCs w:val="28"/>
        </w:rPr>
        <w:t>at half-mast outside Didcot Civic Hall</w:t>
      </w:r>
      <w:r w:rsidR="00B4790F">
        <w:rPr>
          <w:sz w:val="28"/>
          <w:szCs w:val="28"/>
        </w:rPr>
        <w:t xml:space="preserve"> until the day of the</w:t>
      </w:r>
      <w:r w:rsidR="00AF005C">
        <w:rPr>
          <w:sz w:val="28"/>
          <w:szCs w:val="28"/>
        </w:rPr>
        <w:t xml:space="preserve"> State Funeral. There will be period on the Day of Proclamation – Friday</w:t>
      </w:r>
      <w:r w:rsidR="007E7893">
        <w:rPr>
          <w:sz w:val="28"/>
          <w:szCs w:val="28"/>
        </w:rPr>
        <w:t xml:space="preserve"> 9</w:t>
      </w:r>
      <w:r w:rsidR="007E7893" w:rsidRPr="007E7893">
        <w:rPr>
          <w:sz w:val="28"/>
          <w:szCs w:val="28"/>
          <w:vertAlign w:val="superscript"/>
        </w:rPr>
        <w:t>th</w:t>
      </w:r>
      <w:r w:rsidR="007E7893">
        <w:rPr>
          <w:sz w:val="28"/>
          <w:szCs w:val="28"/>
        </w:rPr>
        <w:t xml:space="preserve"> September</w:t>
      </w:r>
      <w:r w:rsidR="00AF005C">
        <w:rPr>
          <w:sz w:val="28"/>
          <w:szCs w:val="28"/>
        </w:rPr>
        <w:t xml:space="preserve"> – where the flag will be raised to mark the new King Charles III. </w:t>
      </w:r>
      <w:r w:rsidRPr="0002680A">
        <w:rPr>
          <w:sz w:val="28"/>
          <w:szCs w:val="28"/>
        </w:rPr>
        <w:t xml:space="preserve"> </w:t>
      </w:r>
    </w:p>
    <w:p w14:paraId="227D10A0" w14:textId="32F37CDA" w:rsidR="0002680A" w:rsidRPr="0002680A" w:rsidRDefault="0002680A" w:rsidP="0002680A">
      <w:pPr>
        <w:rPr>
          <w:sz w:val="4"/>
          <w:szCs w:val="4"/>
        </w:rPr>
      </w:pPr>
    </w:p>
    <w:p w14:paraId="03E2B9E3" w14:textId="0954452A" w:rsidR="0002680A" w:rsidRPr="0002680A" w:rsidRDefault="0002680A" w:rsidP="0002680A">
      <w:pPr>
        <w:pStyle w:val="NoSpacing"/>
        <w:rPr>
          <w:sz w:val="28"/>
          <w:szCs w:val="28"/>
        </w:rPr>
      </w:pPr>
      <w:r w:rsidRPr="0002680A">
        <w:rPr>
          <w:sz w:val="28"/>
          <w:szCs w:val="28"/>
        </w:rPr>
        <w:t xml:space="preserve">Cllr </w:t>
      </w:r>
      <w:r w:rsidR="00AF005C">
        <w:rPr>
          <w:sz w:val="28"/>
          <w:szCs w:val="28"/>
        </w:rPr>
        <w:t>Pam Siggers</w:t>
      </w:r>
      <w:r w:rsidRPr="0002680A">
        <w:rPr>
          <w:sz w:val="28"/>
          <w:szCs w:val="28"/>
        </w:rPr>
        <w:t>, Mayor of Didcot</w:t>
      </w:r>
    </w:p>
    <w:p w14:paraId="23043A76" w14:textId="7520F706" w:rsidR="0002680A" w:rsidRPr="0002680A" w:rsidRDefault="0002680A" w:rsidP="0002680A">
      <w:pPr>
        <w:pStyle w:val="NoSpacing"/>
        <w:rPr>
          <w:sz w:val="28"/>
          <w:szCs w:val="28"/>
        </w:rPr>
      </w:pPr>
      <w:r w:rsidRPr="0002680A">
        <w:rPr>
          <w:sz w:val="28"/>
          <w:szCs w:val="28"/>
        </w:rPr>
        <w:t xml:space="preserve">Cllr Mocky Khan, Leader of Didcot Town Council </w:t>
      </w:r>
    </w:p>
    <w:sectPr w:rsidR="0002680A" w:rsidRPr="0002680A" w:rsidSect="004A2D1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8FFA" w14:textId="77777777" w:rsidR="0002680A" w:rsidRDefault="0002680A" w:rsidP="0002680A">
      <w:pPr>
        <w:spacing w:after="0" w:line="240" w:lineRule="auto"/>
      </w:pPr>
      <w:r>
        <w:separator/>
      </w:r>
    </w:p>
  </w:endnote>
  <w:endnote w:type="continuationSeparator" w:id="0">
    <w:p w14:paraId="0586CDB2" w14:textId="77777777" w:rsidR="0002680A" w:rsidRDefault="0002680A" w:rsidP="0002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30A5" w14:textId="77777777" w:rsidR="0002680A" w:rsidRPr="0002680A" w:rsidRDefault="0002680A" w:rsidP="0002680A">
    <w:pPr>
      <w:pStyle w:val="Footer"/>
      <w:rPr>
        <w:sz w:val="16"/>
        <w:szCs w:val="16"/>
      </w:rPr>
    </w:pPr>
    <w:r w:rsidRPr="0002680A">
      <w:rPr>
        <w:sz w:val="16"/>
        <w:szCs w:val="16"/>
      </w:rPr>
      <w:t>Town Clerk</w:t>
    </w:r>
    <w:r w:rsidRPr="0002680A">
      <w:rPr>
        <w:sz w:val="16"/>
        <w:szCs w:val="16"/>
      </w:rPr>
      <w:tab/>
    </w:r>
    <w:r w:rsidRPr="0002680A">
      <w:rPr>
        <w:sz w:val="16"/>
        <w:szCs w:val="16"/>
      </w:rPr>
      <w:tab/>
      <w:t>Phone: 01235 812637</w:t>
    </w:r>
  </w:p>
  <w:p w14:paraId="2B8D2AAB" w14:textId="77777777" w:rsidR="0002680A" w:rsidRPr="0002680A" w:rsidRDefault="0002680A" w:rsidP="0002680A">
    <w:pPr>
      <w:pStyle w:val="Footer"/>
      <w:rPr>
        <w:sz w:val="16"/>
        <w:szCs w:val="16"/>
      </w:rPr>
    </w:pPr>
    <w:r w:rsidRPr="0002680A">
      <w:rPr>
        <w:sz w:val="16"/>
        <w:szCs w:val="16"/>
      </w:rPr>
      <w:t>Council Offices, Britwell Road</w:t>
    </w:r>
    <w:r w:rsidRPr="0002680A">
      <w:rPr>
        <w:sz w:val="16"/>
        <w:szCs w:val="16"/>
      </w:rPr>
      <w:tab/>
    </w:r>
    <w:r w:rsidRPr="0002680A">
      <w:rPr>
        <w:sz w:val="16"/>
        <w:szCs w:val="16"/>
      </w:rPr>
      <w:tab/>
      <w:t>Fax: 01235 512837</w:t>
    </w:r>
    <w:r w:rsidRPr="0002680A">
      <w:rPr>
        <w:sz w:val="16"/>
        <w:szCs w:val="16"/>
      </w:rPr>
      <w:tab/>
    </w:r>
  </w:p>
  <w:p w14:paraId="61AABE5B" w14:textId="77777777" w:rsidR="0002680A" w:rsidRPr="0002680A" w:rsidRDefault="0002680A" w:rsidP="0002680A">
    <w:pPr>
      <w:pStyle w:val="Footer"/>
      <w:rPr>
        <w:sz w:val="16"/>
        <w:szCs w:val="16"/>
      </w:rPr>
    </w:pPr>
    <w:r w:rsidRPr="0002680A">
      <w:rPr>
        <w:sz w:val="16"/>
        <w:szCs w:val="16"/>
      </w:rPr>
      <w:t>Didcot</w:t>
    </w:r>
    <w:r w:rsidRPr="0002680A">
      <w:rPr>
        <w:sz w:val="16"/>
        <w:szCs w:val="16"/>
      </w:rPr>
      <w:tab/>
    </w:r>
    <w:r w:rsidRPr="0002680A">
      <w:rPr>
        <w:sz w:val="16"/>
        <w:szCs w:val="16"/>
      </w:rPr>
      <w:tab/>
      <w:t xml:space="preserve">E-mail: </w:t>
    </w:r>
    <w:hyperlink r:id="rId1" w:history="1">
      <w:r w:rsidRPr="0002680A">
        <w:rPr>
          <w:rStyle w:val="Hyperlink"/>
          <w:sz w:val="16"/>
          <w:szCs w:val="16"/>
        </w:rPr>
        <w:t>council@didcot.gov.uk</w:t>
      </w:r>
    </w:hyperlink>
  </w:p>
  <w:p w14:paraId="09D61441" w14:textId="77777777" w:rsidR="0002680A" w:rsidRPr="0002680A" w:rsidRDefault="0002680A" w:rsidP="0002680A">
    <w:pPr>
      <w:pStyle w:val="Footer"/>
      <w:rPr>
        <w:sz w:val="16"/>
        <w:szCs w:val="16"/>
      </w:rPr>
    </w:pPr>
    <w:r w:rsidRPr="0002680A">
      <w:rPr>
        <w:sz w:val="16"/>
        <w:szCs w:val="16"/>
      </w:rPr>
      <w:t xml:space="preserve">Oxon     </w:t>
    </w:r>
  </w:p>
  <w:p w14:paraId="5963E8F2" w14:textId="74D3A80C" w:rsidR="0002680A" w:rsidRPr="0002680A" w:rsidRDefault="0002680A" w:rsidP="0002680A">
    <w:pPr>
      <w:pStyle w:val="Footer"/>
      <w:rPr>
        <w:sz w:val="16"/>
        <w:szCs w:val="16"/>
      </w:rPr>
    </w:pPr>
    <w:r w:rsidRPr="0002680A">
      <w:rPr>
        <w:sz w:val="16"/>
        <w:szCs w:val="16"/>
      </w:rPr>
      <w:t>OX16 7HN</w:t>
    </w:r>
    <w:r w:rsidRPr="0002680A">
      <w:rPr>
        <w:sz w:val="16"/>
        <w:szCs w:val="16"/>
      </w:rPr>
      <w:tab/>
    </w:r>
    <w:r w:rsidRPr="0002680A">
      <w:rPr>
        <w:sz w:val="16"/>
        <w:szCs w:val="16"/>
      </w:rPr>
      <w:tab/>
    </w:r>
    <w:hyperlink r:id="rId2" w:history="1">
      <w:r w:rsidRPr="0002680A">
        <w:rPr>
          <w:rStyle w:val="Hyperlink"/>
          <w:sz w:val="16"/>
          <w:szCs w:val="16"/>
        </w:rPr>
        <w:t>www.didcot.gov.uk</w:t>
      </w:r>
    </w:hyperlink>
    <w:r w:rsidRPr="0002680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1DEE" w14:textId="77777777" w:rsidR="0002680A" w:rsidRDefault="0002680A" w:rsidP="0002680A">
      <w:pPr>
        <w:spacing w:after="0" w:line="240" w:lineRule="auto"/>
      </w:pPr>
      <w:r>
        <w:separator/>
      </w:r>
    </w:p>
  </w:footnote>
  <w:footnote w:type="continuationSeparator" w:id="0">
    <w:p w14:paraId="51FE2B60" w14:textId="77777777" w:rsidR="0002680A" w:rsidRDefault="0002680A" w:rsidP="0002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0A"/>
    <w:rsid w:val="0002680A"/>
    <w:rsid w:val="000366BF"/>
    <w:rsid w:val="00115D74"/>
    <w:rsid w:val="001A2905"/>
    <w:rsid w:val="002628F2"/>
    <w:rsid w:val="002C6702"/>
    <w:rsid w:val="004A2D1D"/>
    <w:rsid w:val="005A382C"/>
    <w:rsid w:val="005A4421"/>
    <w:rsid w:val="0060011D"/>
    <w:rsid w:val="00781AA6"/>
    <w:rsid w:val="007E319E"/>
    <w:rsid w:val="007E7893"/>
    <w:rsid w:val="0082015B"/>
    <w:rsid w:val="008D2C24"/>
    <w:rsid w:val="00AF005C"/>
    <w:rsid w:val="00B4790F"/>
    <w:rsid w:val="00C65277"/>
    <w:rsid w:val="00CD0525"/>
    <w:rsid w:val="00E5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0CB5"/>
  <w15:chartTrackingRefBased/>
  <w15:docId w15:val="{C888EDB5-ABA7-4AF9-ACDD-FBB074A3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0A"/>
  </w:style>
  <w:style w:type="paragraph" w:styleId="Footer">
    <w:name w:val="footer"/>
    <w:basedOn w:val="Normal"/>
    <w:link w:val="FooterChar"/>
    <w:uiPriority w:val="99"/>
    <w:unhideWhenUsed/>
    <w:rsid w:val="00026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0A"/>
  </w:style>
  <w:style w:type="character" w:styleId="Hyperlink">
    <w:name w:val="Hyperlink"/>
    <w:basedOn w:val="DefaultParagraphFont"/>
    <w:uiPriority w:val="99"/>
    <w:unhideWhenUsed/>
    <w:rsid w:val="00026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8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6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dcot.gov.uk" TargetMode="External"/><Relationship Id="rId1" Type="http://schemas.openxmlformats.org/officeDocument/2006/relationships/hyperlink" Target="mailto:council@didco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6" ma:contentTypeDescription="Create a new document." ma:contentTypeScope="" ma:versionID="f63aa9acbfa4b82948a594f331abee83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1172a0befc8ca68129163013e6fbad1a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9D493-282F-4954-98D1-B663CC12365D}">
  <ds:schemaRefs>
    <ds:schemaRef ds:uri="http://schemas.microsoft.com/office/2006/metadata/properties"/>
    <ds:schemaRef ds:uri="http://schemas.microsoft.com/office/infopath/2007/PartnerControls"/>
    <ds:schemaRef ds:uri="e0a571cc-568f-412e-8199-7a12b07128df"/>
    <ds:schemaRef ds:uri="ad11f1bb-72dc-4cd8-b382-1f616b1a2468"/>
  </ds:schemaRefs>
</ds:datastoreItem>
</file>

<file path=customXml/itemProps2.xml><?xml version="1.0" encoding="utf-8"?>
<ds:datastoreItem xmlns:ds="http://schemas.openxmlformats.org/officeDocument/2006/customXml" ds:itemID="{87DADF5F-957F-4297-B48E-3A9851247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99A92-91EC-4509-B336-C24A50E90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Lordan</dc:creator>
  <cp:keywords/>
  <dc:description/>
  <cp:lastModifiedBy>Chelsey Lordan</cp:lastModifiedBy>
  <cp:revision>2</cp:revision>
  <dcterms:created xsi:type="dcterms:W3CDTF">2022-09-09T08:29:00Z</dcterms:created>
  <dcterms:modified xsi:type="dcterms:W3CDTF">2022-09-09T08:29:00Z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  <property fmtid="{D5CDD505-2E9C-101B-9397-08002B2CF9AE}" pid="3" name="MediaServiceImageTags">
    <vt:lpwstr/>
  </property>
</Properties>
</file>