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E924" w14:textId="77777777" w:rsidR="00FB645D" w:rsidRDefault="00692EBE" w:rsidP="00FB645D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907B9E3" wp14:editId="11270AE1">
                <wp:simplePos x="0" y="0"/>
                <wp:positionH relativeFrom="column">
                  <wp:posOffset>-387350</wp:posOffset>
                </wp:positionH>
                <wp:positionV relativeFrom="paragraph">
                  <wp:posOffset>-48895</wp:posOffset>
                </wp:positionV>
                <wp:extent cx="7423150" cy="45719"/>
                <wp:effectExtent l="0" t="0" r="2540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0" cy="45719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C4DE" id="Rectangle 8" o:spid="_x0000_s1026" style="position:absolute;margin-left:-30.5pt;margin-top:-3.85pt;width:584.5pt;height:3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073979F" wp14:editId="4D8C8D78">
                <wp:simplePos x="0" y="0"/>
                <wp:positionH relativeFrom="column">
                  <wp:posOffset>-388620</wp:posOffset>
                </wp:positionH>
                <wp:positionV relativeFrom="paragraph">
                  <wp:posOffset>-365760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96E1D" w14:textId="77777777" w:rsidR="00FB645D" w:rsidRPr="00F74CF6" w:rsidRDefault="00FB645D" w:rsidP="004B52A2">
                            <w:pPr>
                              <w:pStyle w:val="msotitle3"/>
                              <w:widowControl w:val="0"/>
                              <w:ind w:firstLine="72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979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0.6pt;margin-top:-28.8pt;width:348.85pt;height:24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" stroked="f" strokecolor="black [0]" strokeweight="0" insetpen="t">
                <v:shadow color="#eaebde"/>
                <v:textbox inset="2.85pt,2.85pt,2.85pt,2.85pt">
                  <w:txbxContent>
                    <w:p w14:paraId="38A96E1D" w14:textId="77777777" w:rsidR="00FB645D" w:rsidRPr="00F74CF6" w:rsidRDefault="00FB645D" w:rsidP="004B52A2">
                      <w:pPr>
                        <w:pStyle w:val="msotitle3"/>
                        <w:widowControl w:val="0"/>
                        <w:ind w:firstLine="720"/>
                        <w:rPr>
                          <w:sz w:val="32"/>
                          <w:lang w:val="en-US"/>
                          <w14:ligatures w14:val="none"/>
                        </w:rPr>
                      </w:pPr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54085CF0" w14:textId="77777777" w:rsidR="004B52A2" w:rsidRPr="00013EB5" w:rsidRDefault="004B52A2" w:rsidP="004B52A2">
      <w:pPr>
        <w:spacing w:after="0" w:line="240" w:lineRule="auto"/>
        <w:ind w:firstLine="284"/>
        <w:rPr>
          <w:rFonts w:ascii="Arial" w:hAnsi="Arial" w:cs="Arial"/>
          <w:b/>
          <w:bCs/>
          <w:sz w:val="32"/>
          <w:szCs w:val="32"/>
          <w:u w:val="single"/>
        </w:rPr>
      </w:pPr>
      <w:r w:rsidRPr="00013EB5">
        <w:rPr>
          <w:rFonts w:ascii="Arial" w:hAnsi="Arial" w:cs="Arial"/>
          <w:b/>
          <w:bCs/>
          <w:sz w:val="32"/>
          <w:szCs w:val="32"/>
          <w:u w:val="single"/>
        </w:rPr>
        <w:t>ALLOTMENT HOLDERS ANNOUNCEMENT</w:t>
      </w:r>
    </w:p>
    <w:p w14:paraId="5FE2578D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</w:p>
    <w:p w14:paraId="09459970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013EB5">
        <w:rPr>
          <w:rFonts w:ascii="Arial" w:hAnsi="Arial" w:cs="Arial"/>
          <w:sz w:val="32"/>
          <w:szCs w:val="32"/>
        </w:rPr>
        <w:t xml:space="preserve">Whilst the Government has asked people to remain at home, we understand that allotment holders are still permitted to visit their plots. </w:t>
      </w:r>
    </w:p>
    <w:p w14:paraId="4E1C0FAA" w14:textId="77777777" w:rsidR="004B52A2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013EB5">
        <w:rPr>
          <w:rFonts w:ascii="Arial" w:hAnsi="Arial" w:cs="Arial"/>
          <w:sz w:val="32"/>
          <w:szCs w:val="32"/>
        </w:rPr>
        <w:t xml:space="preserve">Any plot holder self-isolating because a member of their household is ill with the coronavirus will </w:t>
      </w:r>
      <w:r w:rsidRPr="00013EB5">
        <w:rPr>
          <w:rFonts w:ascii="Arial" w:hAnsi="Arial" w:cs="Arial"/>
          <w:b/>
          <w:bCs/>
          <w:sz w:val="32"/>
          <w:szCs w:val="32"/>
        </w:rPr>
        <w:t xml:space="preserve">NOT </w:t>
      </w:r>
      <w:r w:rsidRPr="00013EB5">
        <w:rPr>
          <w:rFonts w:ascii="Arial" w:hAnsi="Arial" w:cs="Arial"/>
          <w:sz w:val="32"/>
          <w:szCs w:val="32"/>
        </w:rPr>
        <w:t xml:space="preserve">be able to visit the sites. All holders who are in the ‘at risk’ category and who have been asked to self-isolate for 12 weeks, will also </w:t>
      </w:r>
      <w:r w:rsidRPr="00A34D59">
        <w:rPr>
          <w:rFonts w:ascii="Arial" w:hAnsi="Arial" w:cs="Arial"/>
          <w:b/>
          <w:bCs/>
          <w:sz w:val="32"/>
          <w:szCs w:val="32"/>
        </w:rPr>
        <w:t xml:space="preserve">not </w:t>
      </w:r>
      <w:r w:rsidRPr="00013EB5">
        <w:rPr>
          <w:rFonts w:ascii="Arial" w:hAnsi="Arial" w:cs="Arial"/>
          <w:sz w:val="32"/>
          <w:szCs w:val="32"/>
        </w:rPr>
        <w:t>be allowed on site.</w:t>
      </w:r>
    </w:p>
    <w:p w14:paraId="2591CC85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</w:p>
    <w:p w14:paraId="655FC309" w14:textId="77777777" w:rsidR="004B52A2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013EB5">
        <w:rPr>
          <w:rFonts w:ascii="Arial" w:hAnsi="Arial" w:cs="Arial"/>
          <w:sz w:val="32"/>
          <w:szCs w:val="32"/>
        </w:rPr>
        <w:t xml:space="preserve">Ideally </w:t>
      </w:r>
      <w:r>
        <w:rPr>
          <w:rFonts w:ascii="Arial" w:hAnsi="Arial" w:cs="Arial"/>
          <w:sz w:val="32"/>
          <w:szCs w:val="32"/>
        </w:rPr>
        <w:t xml:space="preserve">attend </w:t>
      </w:r>
      <w:r w:rsidRPr="00013EB5">
        <w:rPr>
          <w:rFonts w:ascii="Arial" w:hAnsi="Arial" w:cs="Arial"/>
          <w:sz w:val="32"/>
          <w:szCs w:val="32"/>
        </w:rPr>
        <w:t>your plot on your own to take your daily exercise and to encourage positive mental wellbeing. Please make sure you adhere to the Government</w:t>
      </w:r>
      <w:r>
        <w:rPr>
          <w:rFonts w:ascii="Arial" w:hAnsi="Arial" w:cs="Arial"/>
          <w:sz w:val="32"/>
          <w:szCs w:val="32"/>
        </w:rPr>
        <w:t>’</w:t>
      </w:r>
      <w:r w:rsidRPr="00013EB5">
        <w:rPr>
          <w:rFonts w:ascii="Arial" w:hAnsi="Arial" w:cs="Arial"/>
          <w:sz w:val="32"/>
          <w:szCs w:val="32"/>
        </w:rPr>
        <w:t xml:space="preserve">s advice on social distancing and hygiene and </w:t>
      </w:r>
      <w:r w:rsidRPr="00013EB5">
        <w:rPr>
          <w:rFonts w:ascii="Arial" w:hAnsi="Arial" w:cs="Arial"/>
          <w:b/>
          <w:bCs/>
          <w:sz w:val="32"/>
          <w:szCs w:val="32"/>
        </w:rPr>
        <w:t xml:space="preserve">do not </w:t>
      </w:r>
      <w:r w:rsidRPr="00013EB5">
        <w:rPr>
          <w:rFonts w:ascii="Arial" w:hAnsi="Arial" w:cs="Arial"/>
          <w:sz w:val="32"/>
          <w:szCs w:val="32"/>
        </w:rPr>
        <w:t>congregate in groups.</w:t>
      </w:r>
      <w:r>
        <w:rPr>
          <w:rFonts w:ascii="Arial" w:hAnsi="Arial" w:cs="Arial"/>
          <w:sz w:val="32"/>
          <w:szCs w:val="32"/>
        </w:rPr>
        <w:t xml:space="preserve"> Make sure to wash your hands regularly, especially after using the gate locks (on sites that have them).</w:t>
      </w:r>
    </w:p>
    <w:p w14:paraId="25CA1D5E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</w:p>
    <w:p w14:paraId="55D5649B" w14:textId="77777777" w:rsidR="004B52A2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013EB5">
        <w:rPr>
          <w:rFonts w:ascii="Arial" w:hAnsi="Arial" w:cs="Arial"/>
          <w:sz w:val="32"/>
          <w:szCs w:val="32"/>
        </w:rPr>
        <w:t xml:space="preserve">We do have livestock on our sites, and we are aware that these will need daily visits. The National Allotment Society have advised plot holders to take a picture of these in case the Government follows other countries and the tenants are challenged about where they are going in the future. </w:t>
      </w:r>
    </w:p>
    <w:p w14:paraId="768176C1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</w:p>
    <w:p w14:paraId="5FB5D242" w14:textId="77777777" w:rsidR="004B52A2" w:rsidRDefault="004B52A2" w:rsidP="004B52A2">
      <w:pPr>
        <w:spacing w:after="0" w:line="240" w:lineRule="auto"/>
        <w:ind w:left="284"/>
        <w:rPr>
          <w:rFonts w:ascii="Arial" w:hAnsi="Arial" w:cs="Arial"/>
          <w:b/>
          <w:bCs/>
          <w:sz w:val="32"/>
          <w:szCs w:val="32"/>
        </w:rPr>
      </w:pPr>
      <w:r w:rsidRPr="00013EB5">
        <w:rPr>
          <w:rFonts w:ascii="Arial" w:hAnsi="Arial" w:cs="Arial"/>
          <w:sz w:val="32"/>
          <w:szCs w:val="32"/>
        </w:rPr>
        <w:t xml:space="preserve">Allotment rents have been postponed due to these unprecedented times. </w:t>
      </w:r>
      <w:r w:rsidRPr="00013EB5">
        <w:rPr>
          <w:rFonts w:ascii="Arial" w:hAnsi="Arial" w:cs="Arial"/>
          <w:b/>
          <w:bCs/>
          <w:sz w:val="32"/>
          <w:szCs w:val="32"/>
        </w:rPr>
        <w:t xml:space="preserve">Please refrain from paying anything until you receive your invoice and instructions on when this will be possible. Our office remains closed. </w:t>
      </w:r>
    </w:p>
    <w:p w14:paraId="5D500976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b/>
          <w:bCs/>
          <w:sz w:val="32"/>
          <w:szCs w:val="32"/>
        </w:rPr>
      </w:pPr>
    </w:p>
    <w:p w14:paraId="6287EBC0" w14:textId="77777777" w:rsidR="004B52A2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013EB5">
        <w:rPr>
          <w:rFonts w:ascii="Arial" w:hAnsi="Arial" w:cs="Arial"/>
          <w:sz w:val="32"/>
          <w:szCs w:val="32"/>
        </w:rPr>
        <w:t>Please keep up to date with the Government</w:t>
      </w:r>
      <w:r>
        <w:rPr>
          <w:rFonts w:ascii="Arial" w:hAnsi="Arial" w:cs="Arial"/>
          <w:sz w:val="32"/>
          <w:szCs w:val="32"/>
        </w:rPr>
        <w:t>’</w:t>
      </w:r>
      <w:r w:rsidRPr="00013EB5">
        <w:rPr>
          <w:rFonts w:ascii="Arial" w:hAnsi="Arial" w:cs="Arial"/>
          <w:sz w:val="32"/>
          <w:szCs w:val="32"/>
        </w:rPr>
        <w:t>s advice and stay safe</w:t>
      </w:r>
      <w:r>
        <w:rPr>
          <w:rFonts w:ascii="Arial" w:hAnsi="Arial" w:cs="Arial"/>
          <w:sz w:val="32"/>
          <w:szCs w:val="32"/>
        </w:rPr>
        <w:t>:</w:t>
      </w:r>
    </w:p>
    <w:p w14:paraId="136C1692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</w:p>
    <w:p w14:paraId="34AA8F25" w14:textId="77777777" w:rsidR="004B52A2" w:rsidRPr="00013EB5" w:rsidRDefault="004B52A2" w:rsidP="004B52A2">
      <w:pPr>
        <w:spacing w:after="0" w:line="240" w:lineRule="auto"/>
        <w:ind w:left="284"/>
        <w:rPr>
          <w:rFonts w:ascii="Arial" w:hAnsi="Arial" w:cs="Arial"/>
          <w:b/>
          <w:bCs/>
          <w:sz w:val="32"/>
          <w:szCs w:val="32"/>
        </w:rPr>
      </w:pPr>
      <w:r w:rsidRPr="00013EB5">
        <w:rPr>
          <w:rFonts w:ascii="Arial" w:hAnsi="Arial" w:cs="Arial"/>
          <w:b/>
          <w:bCs/>
          <w:sz w:val="32"/>
          <w:szCs w:val="32"/>
        </w:rPr>
        <w:t>https://www.gov.uk/guidance/coronavirus-covid-19-information-for-the-public</w:t>
      </w:r>
    </w:p>
    <w:p w14:paraId="0E424973" w14:textId="77777777" w:rsidR="004B52A2" w:rsidRDefault="004B52A2" w:rsidP="004B52A2">
      <w:pPr>
        <w:spacing w:after="0" w:line="240" w:lineRule="auto"/>
        <w:ind w:left="284"/>
        <w:rPr>
          <w:sz w:val="28"/>
          <w:szCs w:val="28"/>
        </w:rPr>
      </w:pPr>
    </w:p>
    <w:p w14:paraId="20086D70" w14:textId="77777777" w:rsidR="004B52A2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A34D59">
        <w:rPr>
          <w:rFonts w:ascii="Arial" w:hAnsi="Arial" w:cs="Arial"/>
          <w:sz w:val="32"/>
          <w:szCs w:val="32"/>
        </w:rPr>
        <w:t>If you have any questions, please don’t hesitate to contact:</w:t>
      </w:r>
    </w:p>
    <w:p w14:paraId="7E5B1F0D" w14:textId="77777777" w:rsidR="004B52A2" w:rsidRPr="00A34D59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</w:p>
    <w:p w14:paraId="08C32CDD" w14:textId="77777777" w:rsidR="004B52A2" w:rsidRPr="00A34D59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A34D59">
        <w:rPr>
          <w:rFonts w:ascii="Arial" w:hAnsi="Arial" w:cs="Arial"/>
          <w:sz w:val="32"/>
          <w:szCs w:val="32"/>
        </w:rPr>
        <w:t xml:space="preserve">Tony Rudge </w:t>
      </w:r>
      <w:r w:rsidRPr="00A34D59">
        <w:rPr>
          <w:rFonts w:ascii="Arial" w:hAnsi="Arial" w:cs="Arial"/>
          <w:sz w:val="32"/>
          <w:szCs w:val="32"/>
        </w:rPr>
        <w:tab/>
      </w:r>
      <w:hyperlink r:id="rId6" w:history="1">
        <w:r w:rsidRPr="00A34D59">
          <w:rPr>
            <w:rStyle w:val="Hyperlink"/>
            <w:rFonts w:ascii="Arial" w:hAnsi="Arial" w:cs="Arial"/>
            <w:sz w:val="32"/>
            <w:szCs w:val="32"/>
          </w:rPr>
          <w:t>trudge@didcot.gov.uk</w:t>
        </w:r>
      </w:hyperlink>
      <w:r w:rsidRPr="00A34D59">
        <w:rPr>
          <w:rFonts w:ascii="Arial" w:hAnsi="Arial" w:cs="Arial"/>
          <w:sz w:val="32"/>
          <w:szCs w:val="32"/>
        </w:rPr>
        <w:t xml:space="preserve"> </w:t>
      </w:r>
      <w:r w:rsidRPr="00A34D59">
        <w:rPr>
          <w:rFonts w:ascii="Arial" w:hAnsi="Arial" w:cs="Arial"/>
          <w:sz w:val="32"/>
          <w:szCs w:val="32"/>
        </w:rPr>
        <w:tab/>
        <w:t>07395952064</w:t>
      </w:r>
      <w:r w:rsidRPr="00A34D59">
        <w:rPr>
          <w:rFonts w:ascii="Arial" w:hAnsi="Arial" w:cs="Arial"/>
          <w:sz w:val="32"/>
          <w:szCs w:val="32"/>
        </w:rPr>
        <w:tab/>
      </w:r>
      <w:r w:rsidRPr="00A34D59">
        <w:rPr>
          <w:rFonts w:ascii="Arial" w:hAnsi="Arial" w:cs="Arial"/>
          <w:sz w:val="32"/>
          <w:szCs w:val="32"/>
        </w:rPr>
        <w:tab/>
        <w:t>or</w:t>
      </w:r>
    </w:p>
    <w:p w14:paraId="429CC691" w14:textId="77777777" w:rsidR="004B52A2" w:rsidRPr="003C79F0" w:rsidRDefault="004B52A2" w:rsidP="004B52A2">
      <w:pPr>
        <w:spacing w:after="0" w:line="240" w:lineRule="auto"/>
        <w:ind w:left="284"/>
        <w:rPr>
          <w:rFonts w:ascii="Arial" w:hAnsi="Arial" w:cs="Arial"/>
          <w:sz w:val="32"/>
          <w:szCs w:val="32"/>
        </w:rPr>
      </w:pPr>
      <w:r w:rsidRPr="00A34D59">
        <w:rPr>
          <w:rFonts w:ascii="Arial" w:hAnsi="Arial" w:cs="Arial"/>
          <w:sz w:val="32"/>
          <w:szCs w:val="32"/>
        </w:rPr>
        <w:t xml:space="preserve">Lucy Blake </w:t>
      </w:r>
      <w:r w:rsidRPr="00A34D59">
        <w:rPr>
          <w:rFonts w:ascii="Arial" w:hAnsi="Arial" w:cs="Arial"/>
          <w:sz w:val="32"/>
          <w:szCs w:val="32"/>
        </w:rPr>
        <w:tab/>
      </w:r>
      <w:hyperlink r:id="rId7" w:history="1">
        <w:r w:rsidRPr="00A34D59">
          <w:rPr>
            <w:rStyle w:val="Hyperlink"/>
            <w:rFonts w:ascii="Arial" w:hAnsi="Arial" w:cs="Arial"/>
            <w:sz w:val="32"/>
            <w:szCs w:val="32"/>
          </w:rPr>
          <w:t>lblake@didcot.gov.uk</w:t>
        </w:r>
      </w:hyperlink>
      <w:r w:rsidRPr="00A34D59">
        <w:rPr>
          <w:rFonts w:ascii="Arial" w:hAnsi="Arial" w:cs="Arial"/>
          <w:sz w:val="32"/>
          <w:szCs w:val="32"/>
        </w:rPr>
        <w:t xml:space="preserve"> </w:t>
      </w:r>
      <w:r w:rsidRPr="00A34D59">
        <w:rPr>
          <w:rFonts w:ascii="Arial" w:hAnsi="Arial" w:cs="Arial"/>
          <w:sz w:val="32"/>
          <w:szCs w:val="32"/>
        </w:rPr>
        <w:tab/>
        <w:t>07395909267</w:t>
      </w:r>
    </w:p>
    <w:p w14:paraId="366703C0" w14:textId="77777777" w:rsidR="00FB645D" w:rsidRDefault="00FB645D"/>
    <w:sectPr w:rsidR="00FB645D" w:rsidSect="004B52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807F" w14:textId="77777777" w:rsidR="00692EBE" w:rsidRDefault="00692EBE" w:rsidP="00692EBE">
      <w:pPr>
        <w:spacing w:after="0" w:line="240" w:lineRule="auto"/>
      </w:pPr>
      <w:r>
        <w:separator/>
      </w:r>
    </w:p>
  </w:endnote>
  <w:endnote w:type="continuationSeparator" w:id="0">
    <w:p w14:paraId="1A9CAFEA" w14:textId="77777777" w:rsidR="00692EBE" w:rsidRDefault="00692EBE" w:rsidP="0069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9FD0" w14:textId="77777777" w:rsidR="00692EBE" w:rsidRPr="00515E3D" w:rsidRDefault="00692EBE" w:rsidP="00692EBE">
    <w:pPr>
      <w:pStyle w:val="Footer"/>
      <w:jc w:val="right"/>
      <w:rPr>
        <w:rFonts w:ascii="Arial" w:hAnsi="Arial" w:cs="Arial"/>
        <w:sz w:val="24"/>
        <w:szCs w:val="24"/>
      </w:rPr>
    </w:pPr>
  </w:p>
  <w:tbl>
    <w:tblPr>
      <w:tblStyle w:val="TableGrid"/>
      <w:tblW w:w="90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2"/>
      <w:gridCol w:w="4190"/>
    </w:tblGrid>
    <w:tr w:rsidR="00692EBE" w14:paraId="16677C45" w14:textId="77777777" w:rsidTr="004B52A2">
      <w:tc>
        <w:tcPr>
          <w:tcW w:w="4882" w:type="dxa"/>
          <w:hideMark/>
        </w:tcPr>
        <w:p w14:paraId="2F37EC9C" w14:textId="6F510650" w:rsidR="004B52A2" w:rsidRDefault="00692EBE" w:rsidP="00523AA3">
          <w:pPr>
            <w:pStyle w:val="Footer"/>
            <w:tabs>
              <w:tab w:val="left" w:pos="7938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ab/>
          </w:r>
          <w:proofErr w:type="spellStart"/>
          <w:r>
            <w:rPr>
              <w:rFonts w:ascii="Arial" w:hAnsi="Arial" w:cs="Arial"/>
              <w:sz w:val="16"/>
              <w:szCs w:val="16"/>
            </w:rPr>
            <w:t>ichard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Chapman, Town Clerk</w:t>
          </w:r>
        </w:p>
        <w:p w14:paraId="20FD7819" w14:textId="2F1762D9" w:rsidR="004B52A2" w:rsidRDefault="00692EBE" w:rsidP="00523AA3">
          <w:pPr>
            <w:pStyle w:val="Footer"/>
            <w:tabs>
              <w:tab w:val="left" w:pos="7938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Council Offices, </w:t>
          </w:r>
        </w:p>
        <w:p w14:paraId="3FB0BA6B" w14:textId="37A07035" w:rsidR="00692EBE" w:rsidRDefault="00692EBE" w:rsidP="00523AA3">
          <w:pPr>
            <w:pStyle w:val="Footer"/>
            <w:tabs>
              <w:tab w:val="left" w:pos="7938"/>
            </w:tabs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Britwell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Road</w:t>
          </w:r>
          <w:r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sz w:val="16"/>
              <w:szCs w:val="16"/>
            </w:rPr>
            <w:tab/>
          </w:r>
        </w:p>
        <w:p w14:paraId="79EC8365" w14:textId="5EF9FE5F" w:rsidR="00692EBE" w:rsidRDefault="00692EBE" w:rsidP="004B52A2">
          <w:pPr>
            <w:pStyle w:val="Footer"/>
            <w:tabs>
              <w:tab w:val="clear" w:pos="4513"/>
              <w:tab w:val="clear" w:pos="9026"/>
              <w:tab w:val="left" w:pos="8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Didcot</w:t>
          </w:r>
          <w:r w:rsidR="004B52A2">
            <w:rPr>
              <w:rFonts w:ascii="Arial" w:hAnsi="Arial" w:cs="Arial"/>
              <w:sz w:val="16"/>
              <w:szCs w:val="16"/>
            </w:rPr>
            <w:tab/>
          </w:r>
        </w:p>
        <w:p w14:paraId="0179A272" w14:textId="77777777" w:rsidR="00692EBE" w:rsidRDefault="00692EBE" w:rsidP="00523AA3">
          <w:pPr>
            <w:pStyle w:val="Footer"/>
          </w:pPr>
          <w:r>
            <w:rPr>
              <w:rFonts w:ascii="Arial" w:hAnsi="Arial" w:cs="Arial"/>
              <w:sz w:val="16"/>
              <w:szCs w:val="16"/>
            </w:rPr>
            <w:t>OX11 7HN</w:t>
          </w:r>
        </w:p>
      </w:tc>
      <w:tc>
        <w:tcPr>
          <w:tcW w:w="4190" w:type="dxa"/>
          <w:hideMark/>
        </w:tcPr>
        <w:p w14:paraId="3259A07E" w14:textId="77777777" w:rsidR="00692EBE" w:rsidRDefault="00692EBE" w:rsidP="004B52A2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  <w:p w14:paraId="336EDAA4" w14:textId="2FDB5664" w:rsidR="00692EBE" w:rsidRDefault="004B52A2" w:rsidP="00523AA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Lucy Blake: lblake@didcot.gov.uk</w:t>
          </w:r>
        </w:p>
        <w:p w14:paraId="3EC694E4" w14:textId="0C8E0689" w:rsidR="00692EBE" w:rsidRDefault="004B52A2" w:rsidP="00523AA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Tony Rudge: trudge@didcot.gov.uk</w:t>
          </w:r>
        </w:p>
        <w:p w14:paraId="634ABFB6" w14:textId="531A37CB" w:rsidR="00692EBE" w:rsidRDefault="004B52A2" w:rsidP="00523AA3">
          <w:pPr>
            <w:pStyle w:val="Footer"/>
            <w:tabs>
              <w:tab w:val="left" w:pos="7938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www.didcot.gov.uk</w:t>
          </w:r>
        </w:p>
        <w:p w14:paraId="45A99936" w14:textId="3298E85F" w:rsidR="00692EBE" w:rsidRDefault="00692EBE" w:rsidP="00523AA3">
          <w:pPr>
            <w:pStyle w:val="Footer"/>
            <w:jc w:val="right"/>
          </w:pPr>
        </w:p>
      </w:tc>
    </w:tr>
    <w:tr w:rsidR="004B52A2" w14:paraId="682B5E88" w14:textId="77777777" w:rsidTr="004B52A2">
      <w:tc>
        <w:tcPr>
          <w:tcW w:w="4882" w:type="dxa"/>
        </w:tcPr>
        <w:p w14:paraId="14A5D1B3" w14:textId="77777777" w:rsidR="004B52A2" w:rsidRDefault="004B52A2" w:rsidP="00523AA3">
          <w:pPr>
            <w:pStyle w:val="Footer"/>
            <w:tabs>
              <w:tab w:val="left" w:pos="7938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0" w:type="dxa"/>
        </w:tcPr>
        <w:p w14:paraId="386A7C32" w14:textId="77777777" w:rsidR="004B52A2" w:rsidRDefault="004B52A2" w:rsidP="004B52A2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</w:tbl>
  <w:p w14:paraId="1B1719C4" w14:textId="77777777" w:rsidR="00692EBE" w:rsidRDefault="00692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C2537" w14:textId="77777777" w:rsidR="00692EBE" w:rsidRDefault="00692EBE" w:rsidP="00692EBE">
      <w:pPr>
        <w:spacing w:after="0" w:line="240" w:lineRule="auto"/>
      </w:pPr>
      <w:r>
        <w:separator/>
      </w:r>
    </w:p>
  </w:footnote>
  <w:footnote w:type="continuationSeparator" w:id="0">
    <w:p w14:paraId="49F293CA" w14:textId="77777777" w:rsidR="00692EBE" w:rsidRDefault="00692EBE" w:rsidP="0069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B2FA" w14:textId="77777777" w:rsidR="00692EBE" w:rsidRDefault="004B52A2">
    <w:pPr>
      <w:pStyle w:val="Header"/>
    </w:pPr>
    <w:r>
      <w:rPr>
        <w:noProof/>
        <w:lang w:eastAsia="en-GB"/>
      </w:rPr>
      <w:pict w14:anchorId="56EBF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940050" o:spid="_x0000_s2062" type="#_x0000_t75" style="position:absolute;margin-left:0;margin-top:0;width:306.4pt;height:491pt;z-index:-251657216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08824" w14:textId="77777777" w:rsidR="00692EBE" w:rsidRDefault="004B52A2">
    <w:pPr>
      <w:pStyle w:val="Header"/>
    </w:pPr>
    <w:r>
      <w:rPr>
        <w:noProof/>
        <w:lang w:eastAsia="en-GB"/>
      </w:rPr>
      <w:pict w14:anchorId="3582D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940051" o:spid="_x0000_s2063" type="#_x0000_t75" style="position:absolute;margin-left:0;margin-top:0;width:306.4pt;height:491pt;z-index:-251656192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A84F" w14:textId="77777777" w:rsidR="00692EBE" w:rsidRDefault="004B52A2">
    <w:pPr>
      <w:pStyle w:val="Header"/>
    </w:pPr>
    <w:r>
      <w:rPr>
        <w:noProof/>
        <w:lang w:eastAsia="en-GB"/>
      </w:rPr>
      <w:pict w14:anchorId="76EB3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940049" o:spid="_x0000_s2061" type="#_x0000_t75" style="position:absolute;margin-left:0;margin-top:0;width:306.4pt;height:491pt;z-index:-251658240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5D"/>
    <w:rsid w:val="004B52A2"/>
    <w:rsid w:val="005416A7"/>
    <w:rsid w:val="00692EBE"/>
    <w:rsid w:val="00B462D5"/>
    <w:rsid w:val="00FB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69C2C54"/>
  <w15:docId w15:val="{F321D4FC-BC5F-4900-A4BE-0BD9117A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FB645D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FB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BE"/>
  </w:style>
  <w:style w:type="paragraph" w:styleId="Footer">
    <w:name w:val="footer"/>
    <w:basedOn w:val="Normal"/>
    <w:link w:val="FooterChar"/>
    <w:uiPriority w:val="99"/>
    <w:unhideWhenUsed/>
    <w:rsid w:val="0069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EBE"/>
  </w:style>
  <w:style w:type="character" w:styleId="Hyperlink">
    <w:name w:val="Hyperlink"/>
    <w:basedOn w:val="DefaultParagraphFont"/>
    <w:uiPriority w:val="99"/>
    <w:semiHidden/>
    <w:unhideWhenUsed/>
    <w:rsid w:val="00692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blake@didcot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dge@didcot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Hudson</dc:creator>
  <cp:lastModifiedBy>Lucy Blake</cp:lastModifiedBy>
  <cp:revision>2</cp:revision>
  <cp:lastPrinted>2017-05-12T08:45:00Z</cp:lastPrinted>
  <dcterms:created xsi:type="dcterms:W3CDTF">2020-04-01T13:14:00Z</dcterms:created>
  <dcterms:modified xsi:type="dcterms:W3CDTF">2020-04-01T13:14:00Z</dcterms:modified>
</cp:coreProperties>
</file>